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83FD" w14:textId="39B8480F" w:rsidR="00457F70" w:rsidRPr="00B33772" w:rsidRDefault="00051F56" w:rsidP="0048234A">
      <w:pPr>
        <w:spacing w:line="276" w:lineRule="auto"/>
        <w:jc w:val="both"/>
        <w:rPr>
          <w:b/>
          <w:bCs/>
        </w:rPr>
      </w:pPr>
      <w:r w:rsidRPr="00B33772">
        <w:rPr>
          <w:b/>
          <w:bCs/>
        </w:rPr>
        <w:t xml:space="preserve">Spende </w:t>
      </w:r>
      <w:r w:rsidR="00B33772">
        <w:rPr>
          <w:b/>
          <w:bCs/>
        </w:rPr>
        <w:t xml:space="preserve">am Gabentisch </w:t>
      </w:r>
      <w:r w:rsidRPr="00B33772">
        <w:rPr>
          <w:b/>
          <w:bCs/>
        </w:rPr>
        <w:t>übergeben</w:t>
      </w:r>
    </w:p>
    <w:p w14:paraId="7E4FF75A" w14:textId="4F5DF0BD" w:rsidR="00051F56" w:rsidRPr="00B33772" w:rsidRDefault="008A3F52" w:rsidP="0048234A">
      <w:pPr>
        <w:spacing w:line="276" w:lineRule="auto"/>
        <w:jc w:val="both"/>
      </w:pPr>
      <w:r w:rsidRPr="00B33772">
        <w:t xml:space="preserve">Langelsheim - </w:t>
      </w:r>
      <w:r w:rsidR="00051F56" w:rsidRPr="00B33772">
        <w:t xml:space="preserve">Zum diesjährigen Nikolausbasar der Oberschule Langelsheim hat die Schülervertretung (SV) beschlossen, dass auch in diesem Jahr wieder 50% des Gewinns in der Schule verbleiben und davon Materialien für den Pausenbereich angeschafft werden. </w:t>
      </w:r>
      <w:r w:rsidR="00F56539" w:rsidRPr="00B33772">
        <w:t xml:space="preserve">Nachdem in den letzten Jahren </w:t>
      </w:r>
      <w:r w:rsidR="00975DFF" w:rsidRPr="00B33772">
        <w:t xml:space="preserve">u.a. </w:t>
      </w:r>
      <w:r w:rsidR="00F56539" w:rsidRPr="00B33772">
        <w:t xml:space="preserve">die Zille in Goslar, das Goslarer Tierheim, die Goslarer Tafel – Kleiner Tisch Oker </w:t>
      </w:r>
      <w:r w:rsidR="00975DFF" w:rsidRPr="00B33772">
        <w:t xml:space="preserve">oder </w:t>
      </w:r>
      <w:r w:rsidR="00F56539" w:rsidRPr="00B33772">
        <w:t>die mobile Tiertafel des Tierschutzvereins Aussichtspfoten e.V. unterstützt werden konnten, gehen 50 % des Gewinns in diesem Jahr</w:t>
      </w:r>
      <w:r w:rsidR="00975DFF" w:rsidRPr="00B33772">
        <w:t>,</w:t>
      </w:r>
      <w:r w:rsidR="00F56539" w:rsidRPr="00B33772">
        <w:t xml:space="preserve"> </w:t>
      </w:r>
      <w:r w:rsidR="00975DFF" w:rsidRPr="00B33772">
        <w:t xml:space="preserve">so der einstimmige Beschluss der SV, </w:t>
      </w:r>
      <w:r w:rsidR="00F56539" w:rsidRPr="00B33772">
        <w:t xml:space="preserve">an </w:t>
      </w:r>
      <w:r w:rsidR="00975DFF" w:rsidRPr="00B33772">
        <w:t xml:space="preserve">den Verein </w:t>
      </w:r>
      <w:r w:rsidR="00302D6F" w:rsidRPr="00B33772">
        <w:t xml:space="preserve">Goslarer </w:t>
      </w:r>
      <w:r w:rsidR="00F56539" w:rsidRPr="00B33772">
        <w:t>Frauenhaus e.V.</w:t>
      </w:r>
    </w:p>
    <w:p w14:paraId="1B48168E" w14:textId="36DD2B2E" w:rsidR="00051F56" w:rsidRPr="00B33772" w:rsidRDefault="00051F56" w:rsidP="0048234A">
      <w:pPr>
        <w:spacing w:line="276" w:lineRule="auto"/>
        <w:jc w:val="both"/>
      </w:pPr>
      <w:r w:rsidRPr="00B33772">
        <w:t xml:space="preserve">Die Schülerinnen und Schüler haben über Wochen ein großes Angebot an toller Handwerkskunst und an kulinarischen Genüssen hergestellt. Zum Nikolausbasar am 4. Dezember hatte die Schule eingeladen. </w:t>
      </w:r>
      <w:r w:rsidR="00263195" w:rsidRPr="00B33772">
        <w:t xml:space="preserve">Das Schülersprecherteam Johanna Züchner und Fabian </w:t>
      </w:r>
      <w:proofErr w:type="spellStart"/>
      <w:r w:rsidR="00263195" w:rsidRPr="00B33772">
        <w:t>Bahndorf</w:t>
      </w:r>
      <w:proofErr w:type="spellEnd"/>
      <w:r w:rsidR="00263195" w:rsidRPr="00B33772">
        <w:t xml:space="preserve"> eröffneten den Basar mit kurzweiligen Worten </w:t>
      </w:r>
      <w:r w:rsidRPr="00B33772">
        <w:t>im Forum</w:t>
      </w:r>
      <w:r w:rsidR="00263195" w:rsidRPr="00B33772">
        <w:t xml:space="preserve">. Anschließend gab es weihnachtliche Musikstücke. Dreimal war Fabian </w:t>
      </w:r>
      <w:proofErr w:type="spellStart"/>
      <w:r w:rsidR="00263195" w:rsidRPr="00B33772">
        <w:t>Bahndorf</w:t>
      </w:r>
      <w:proofErr w:type="spellEnd"/>
      <w:r w:rsidR="00263195" w:rsidRPr="00B33772">
        <w:t xml:space="preserve"> am Klavier, zweimal war Mykhailo </w:t>
      </w:r>
      <w:proofErr w:type="spellStart"/>
      <w:r w:rsidR="00263195" w:rsidRPr="00B33772">
        <w:t>Kornytskyi</w:t>
      </w:r>
      <w:proofErr w:type="spellEnd"/>
      <w:r w:rsidR="00263195" w:rsidRPr="00B33772">
        <w:t xml:space="preserve"> an der Violine und einmal gab es ein Gesangssolo von </w:t>
      </w:r>
      <w:proofErr w:type="spellStart"/>
      <w:r w:rsidR="00263195" w:rsidRPr="00B33772">
        <w:t>Nelija</w:t>
      </w:r>
      <w:proofErr w:type="spellEnd"/>
      <w:r w:rsidR="00263195" w:rsidRPr="00B33772">
        <w:t xml:space="preserve"> May Camara. Weitere drei Weihnachtslieder gaben die Klassen 5 und 6 zu Gehör. Bis </w:t>
      </w:r>
      <w:r w:rsidRPr="00B33772">
        <w:t>18:00 Uhr war</w:t>
      </w:r>
      <w:r w:rsidR="00263195" w:rsidRPr="00B33772">
        <w:t xml:space="preserve">en die Verkaufsstände in der </w:t>
      </w:r>
      <w:r w:rsidRPr="00B33772">
        <w:t>Pausenhalle stets gut gefüllt.</w:t>
      </w:r>
      <w:r w:rsidR="00263195" w:rsidRPr="00B33772">
        <w:t xml:space="preserve"> Bei warmen Getränken, Keksen, Waffeln und Bratwurst haben die Eltern und viele Ehemalige den Nikolausbasar genutzt, um Geschichten auszutauschen und um</w:t>
      </w:r>
      <w:r w:rsidR="00F56539" w:rsidRPr="00B33772">
        <w:t xml:space="preserve"> die heimische Weihnachtsdeko zu vervollständigen. Die 10. Klassen hatten zusätzlich </w:t>
      </w:r>
      <w:r w:rsidR="008A3F52" w:rsidRPr="00B33772">
        <w:t>de</w:t>
      </w:r>
      <w:r w:rsidR="00F56539" w:rsidRPr="00B33772">
        <w:t>n Grillstand zur Mitfinanzierung der Abschlussfeier zum Ende des Schuljahres.</w:t>
      </w:r>
    </w:p>
    <w:p w14:paraId="11C037F2" w14:textId="3024139D" w:rsidR="00B33772" w:rsidRDefault="0048234A" w:rsidP="0048234A">
      <w:pPr>
        <w:pStyle w:val="StandardWeb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F2D16EF" wp14:editId="54DE6FD7">
            <wp:simplePos x="0" y="0"/>
            <wp:positionH relativeFrom="column">
              <wp:posOffset>2319655</wp:posOffset>
            </wp:positionH>
            <wp:positionV relativeFrom="paragraph">
              <wp:posOffset>12065</wp:posOffset>
            </wp:positionV>
            <wp:extent cx="3403600" cy="2552700"/>
            <wp:effectExtent l="0" t="0" r="6350" b="0"/>
            <wp:wrapThrough wrapText="bothSides">
              <wp:wrapPolygon edited="0">
                <wp:start x="0" y="0"/>
                <wp:lineTo x="0" y="21439"/>
                <wp:lineTo x="21519" y="21439"/>
                <wp:lineTo x="21519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772">
        <w:rPr>
          <w:rFonts w:asciiTheme="minorHAnsi" w:hAnsiTheme="minorHAnsi"/>
        </w:rPr>
        <w:t>Der Schulleiter, Klaus Scheller sagte, dass m</w:t>
      </w:r>
      <w:r w:rsidR="00F56539" w:rsidRPr="00B33772">
        <w:rPr>
          <w:rFonts w:asciiTheme="minorHAnsi" w:hAnsiTheme="minorHAnsi"/>
        </w:rPr>
        <w:t>it den Verkäufen ein Gewinn in Höhe von 1.522,74 € zusammen</w:t>
      </w:r>
      <w:r w:rsidR="00B33772">
        <w:rPr>
          <w:rFonts w:asciiTheme="minorHAnsi" w:hAnsiTheme="minorHAnsi"/>
        </w:rPr>
        <w:t>kam</w:t>
      </w:r>
      <w:r w:rsidR="00F56539" w:rsidRPr="00B33772">
        <w:rPr>
          <w:rFonts w:asciiTheme="minorHAnsi" w:hAnsiTheme="minorHAnsi"/>
        </w:rPr>
        <w:t xml:space="preserve">, so dass für den Pausenbereich der Schule Geräte für 761,37 € angeschafft werden können. Das Schülersprecherteam </w:t>
      </w:r>
      <w:r w:rsidR="00B33772">
        <w:rPr>
          <w:rFonts w:asciiTheme="minorHAnsi" w:hAnsiTheme="minorHAnsi"/>
        </w:rPr>
        <w:t xml:space="preserve">Johanna Züchner und Fabian </w:t>
      </w:r>
      <w:proofErr w:type="spellStart"/>
      <w:r w:rsidR="00B33772">
        <w:rPr>
          <w:rFonts w:asciiTheme="minorHAnsi" w:hAnsiTheme="minorHAnsi"/>
        </w:rPr>
        <w:t>Bahndorf</w:t>
      </w:r>
      <w:proofErr w:type="spellEnd"/>
      <w:r w:rsidR="00B33772">
        <w:rPr>
          <w:rFonts w:asciiTheme="minorHAnsi" w:hAnsiTheme="minorHAnsi"/>
        </w:rPr>
        <w:t xml:space="preserve"> </w:t>
      </w:r>
      <w:r w:rsidR="00F56539" w:rsidRPr="00B33772">
        <w:rPr>
          <w:rFonts w:asciiTheme="minorHAnsi" w:hAnsiTheme="minorHAnsi"/>
        </w:rPr>
        <w:t>freut</w:t>
      </w:r>
      <w:r w:rsidR="00FF6172">
        <w:rPr>
          <w:rFonts w:asciiTheme="minorHAnsi" w:hAnsiTheme="minorHAnsi"/>
        </w:rPr>
        <w:t>e</w:t>
      </w:r>
      <w:r w:rsidR="00F56539" w:rsidRPr="00B33772">
        <w:rPr>
          <w:rFonts w:asciiTheme="minorHAnsi" w:hAnsiTheme="minorHAnsi"/>
        </w:rPr>
        <w:t xml:space="preserve"> sich, dass sie an Frau Annett Eine, der Vorsitzenden von </w:t>
      </w:r>
      <w:r w:rsidR="00302D6F" w:rsidRPr="00B33772">
        <w:rPr>
          <w:rFonts w:asciiTheme="minorHAnsi" w:hAnsiTheme="minorHAnsi"/>
        </w:rPr>
        <w:t xml:space="preserve">Goslarer </w:t>
      </w:r>
      <w:r w:rsidR="00F56539" w:rsidRPr="00B33772">
        <w:rPr>
          <w:rFonts w:asciiTheme="minorHAnsi" w:hAnsiTheme="minorHAnsi"/>
        </w:rPr>
        <w:t xml:space="preserve">Frauenhaus e.V. </w:t>
      </w:r>
      <w:r w:rsidR="008A3F52" w:rsidRPr="00B33772">
        <w:rPr>
          <w:rFonts w:asciiTheme="minorHAnsi" w:hAnsiTheme="minorHAnsi"/>
        </w:rPr>
        <w:t xml:space="preserve">ebenso 761,37 € </w:t>
      </w:r>
      <w:r w:rsidR="00F56539" w:rsidRPr="00B33772">
        <w:rPr>
          <w:rFonts w:asciiTheme="minorHAnsi" w:hAnsiTheme="minorHAnsi"/>
        </w:rPr>
        <w:t>überreichen konnten. Frau Eine</w:t>
      </w:r>
      <w:r w:rsidR="004A6038" w:rsidRPr="00B33772">
        <w:rPr>
          <w:rFonts w:asciiTheme="minorHAnsi" w:hAnsiTheme="minorHAnsi"/>
        </w:rPr>
        <w:t xml:space="preserve"> war überwältigt und </w:t>
      </w:r>
      <w:r w:rsidR="00B33772">
        <w:rPr>
          <w:rFonts w:asciiTheme="minorHAnsi" w:hAnsiTheme="minorHAnsi"/>
        </w:rPr>
        <w:t>erläuterte</w:t>
      </w:r>
      <w:r w:rsidR="004A6038" w:rsidRPr="00B33772">
        <w:rPr>
          <w:rFonts w:asciiTheme="minorHAnsi" w:hAnsiTheme="minorHAnsi"/>
        </w:rPr>
        <w:t>, dass mit de</w:t>
      </w:r>
      <w:r w:rsidR="00975DFF" w:rsidRPr="00B33772">
        <w:rPr>
          <w:rFonts w:asciiTheme="minorHAnsi" w:hAnsiTheme="minorHAnsi"/>
        </w:rPr>
        <w:t xml:space="preserve">r </w:t>
      </w:r>
      <w:r w:rsidR="004A6038" w:rsidRPr="00B33772">
        <w:rPr>
          <w:rFonts w:asciiTheme="minorHAnsi" w:hAnsiTheme="minorHAnsi"/>
        </w:rPr>
        <w:t>Summe</w:t>
      </w:r>
      <w:r w:rsidR="008A3F52" w:rsidRPr="00B33772">
        <w:rPr>
          <w:rFonts w:asciiTheme="minorHAnsi" w:hAnsiTheme="minorHAnsi"/>
        </w:rPr>
        <w:t xml:space="preserve"> wieder tolle Mitmach- und Erlebnisaktionen für die Kinder im Haus angeboten werden können, da im Haus regelmäßig kreative Aktionen (</w:t>
      </w:r>
      <w:r w:rsidR="00B33772">
        <w:rPr>
          <w:rFonts w:asciiTheme="minorHAnsi" w:hAnsiTheme="minorHAnsi"/>
        </w:rPr>
        <w:t>B</w:t>
      </w:r>
      <w:r w:rsidR="008A3F52" w:rsidRPr="00B33772">
        <w:rPr>
          <w:rFonts w:asciiTheme="minorHAnsi" w:hAnsiTheme="minorHAnsi"/>
        </w:rPr>
        <w:t xml:space="preserve">asteln, </w:t>
      </w:r>
      <w:r w:rsidR="00B33772">
        <w:rPr>
          <w:rFonts w:asciiTheme="minorHAnsi" w:hAnsiTheme="minorHAnsi"/>
        </w:rPr>
        <w:t>K</w:t>
      </w:r>
      <w:r w:rsidR="008A3F52" w:rsidRPr="00B33772">
        <w:rPr>
          <w:rFonts w:asciiTheme="minorHAnsi" w:hAnsiTheme="minorHAnsi"/>
        </w:rPr>
        <w:t xml:space="preserve">ochen, </w:t>
      </w:r>
      <w:r w:rsidR="00B33772">
        <w:rPr>
          <w:rFonts w:asciiTheme="minorHAnsi" w:hAnsiTheme="minorHAnsi"/>
        </w:rPr>
        <w:t>B</w:t>
      </w:r>
      <w:r w:rsidR="008A3F52" w:rsidRPr="00B33772">
        <w:rPr>
          <w:rFonts w:asciiTheme="minorHAnsi" w:hAnsiTheme="minorHAnsi"/>
        </w:rPr>
        <w:t>acken) für die Kinder im Programm sind. Somit kann ein Teil des Geldes für die Beschaffung der Materialien/Zutaten verwendet werden.</w:t>
      </w:r>
      <w:r w:rsidR="00B33772" w:rsidRPr="00B33772">
        <w:rPr>
          <w:rFonts w:asciiTheme="minorHAnsi" w:hAnsiTheme="minorHAnsi"/>
        </w:rPr>
        <w:t xml:space="preserve"> Im Gespräch mit dem Schülersprecherteam betonte Frau Eine: „Frauenhäuser sind ein sehr wichtiges Thema für unsere Gesellschaft, werden aber traurigerweise oft übersehen. Sie werden größtenteils über Spenden finanziert</w:t>
      </w:r>
      <w:r w:rsidR="00B33772">
        <w:rPr>
          <w:rFonts w:asciiTheme="minorHAnsi" w:hAnsiTheme="minorHAnsi"/>
        </w:rPr>
        <w:t>,</w:t>
      </w:r>
      <w:r w:rsidR="00B33772" w:rsidRPr="00B33772">
        <w:rPr>
          <w:rFonts w:asciiTheme="minorHAnsi" w:hAnsiTheme="minorHAnsi"/>
        </w:rPr>
        <w:t xml:space="preserve"> weshalb wir uns sehr freuen</w:t>
      </w:r>
      <w:r w:rsidR="00B33772">
        <w:rPr>
          <w:rFonts w:asciiTheme="minorHAnsi" w:hAnsiTheme="minorHAnsi"/>
        </w:rPr>
        <w:t>,</w:t>
      </w:r>
      <w:r w:rsidR="00B33772" w:rsidRPr="00B33772">
        <w:rPr>
          <w:rFonts w:asciiTheme="minorHAnsi" w:hAnsiTheme="minorHAnsi"/>
        </w:rPr>
        <w:t xml:space="preserve"> diese Einrichtungen zu unterstützen und den Frauen und Kindern die Möglichkeit zu geben</w:t>
      </w:r>
      <w:r w:rsidR="00B33772">
        <w:rPr>
          <w:rFonts w:asciiTheme="minorHAnsi" w:hAnsiTheme="minorHAnsi"/>
        </w:rPr>
        <w:t>,</w:t>
      </w:r>
      <w:r w:rsidR="00B33772" w:rsidRPr="00B33772">
        <w:rPr>
          <w:rFonts w:asciiTheme="minorHAnsi" w:hAnsiTheme="minorHAnsi"/>
        </w:rPr>
        <w:t xml:space="preserve"> ihren Aufenthalt trotz der widrigen Umstände etwas schöner zu gestalten.“</w:t>
      </w:r>
    </w:p>
    <w:p w14:paraId="667D8134" w14:textId="5421CF8C" w:rsidR="00B33772" w:rsidRPr="00B33772" w:rsidRDefault="00B33772" w:rsidP="00B33772">
      <w:pPr>
        <w:pStyle w:val="StandardWeb"/>
        <w:spacing w:before="0" w:beforeAutospacing="0" w:after="0" w:afterAutospacing="0" w:line="276" w:lineRule="auto"/>
        <w:rPr>
          <w:rFonts w:asciiTheme="minorHAnsi" w:hAnsiTheme="minorHAnsi"/>
        </w:rPr>
      </w:pPr>
    </w:p>
    <w:sectPr w:rsidR="00B33772" w:rsidRPr="00B337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56"/>
    <w:rsid w:val="00051F56"/>
    <w:rsid w:val="000F64F0"/>
    <w:rsid w:val="00263195"/>
    <w:rsid w:val="00302D6F"/>
    <w:rsid w:val="00457F70"/>
    <w:rsid w:val="0048234A"/>
    <w:rsid w:val="004A6038"/>
    <w:rsid w:val="005A6C28"/>
    <w:rsid w:val="008A3F52"/>
    <w:rsid w:val="00975DFF"/>
    <w:rsid w:val="00B33772"/>
    <w:rsid w:val="00D520C6"/>
    <w:rsid w:val="00F56539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CFED"/>
  <w15:chartTrackingRefBased/>
  <w15:docId w15:val="{AF1D70D6-4A31-4649-849C-6636CD9C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1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1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1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1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1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1F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1F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1F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1F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1F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1F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1F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1F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1F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1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1F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1F5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B3377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Goslar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Langelsheim, OBS, SL - Scheller, Klaus</dc:creator>
  <cp:keywords/>
  <dc:description/>
  <cp:lastModifiedBy>Langelsheim, OBS, SL - Scheller, Klaus</cp:lastModifiedBy>
  <cp:revision>2</cp:revision>
  <cp:lastPrinted>2025-12-17T10:02:00Z</cp:lastPrinted>
  <dcterms:created xsi:type="dcterms:W3CDTF">2025-12-19T05:41:00Z</dcterms:created>
  <dcterms:modified xsi:type="dcterms:W3CDTF">2025-12-19T05:41:00Z</dcterms:modified>
</cp:coreProperties>
</file>